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C8" w:rsidRDefault="00AC6421" w:rsidP="00AC64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CC">
        <w:rPr>
          <w:rFonts w:ascii="Times New Roman" w:hAnsi="Times New Roman" w:cs="Times New Roman"/>
          <w:b/>
          <w:sz w:val="28"/>
          <w:szCs w:val="28"/>
        </w:rPr>
        <w:t>Урок математики в 3 классе</w:t>
      </w:r>
    </w:p>
    <w:p w:rsidR="004B2C0E" w:rsidRPr="004B2C0E" w:rsidRDefault="004B2C0E" w:rsidP="004B2C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2C0E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4B2C0E">
        <w:rPr>
          <w:rFonts w:ascii="Times New Roman" w:hAnsi="Times New Roman" w:cs="Times New Roman"/>
          <w:sz w:val="28"/>
          <w:szCs w:val="28"/>
        </w:rPr>
        <w:t>Лисина</w:t>
      </w:r>
      <w:proofErr w:type="spellEnd"/>
      <w:r w:rsidRPr="004B2C0E">
        <w:rPr>
          <w:rFonts w:ascii="Times New Roman" w:hAnsi="Times New Roman" w:cs="Times New Roman"/>
          <w:sz w:val="28"/>
          <w:szCs w:val="28"/>
        </w:rPr>
        <w:t xml:space="preserve"> Марина Анатольевна, </w:t>
      </w:r>
      <w:r>
        <w:rPr>
          <w:rFonts w:ascii="Times New Roman" w:hAnsi="Times New Roman" w:cs="Times New Roman"/>
          <w:sz w:val="28"/>
          <w:szCs w:val="28"/>
        </w:rPr>
        <w:t>учитель начальных классов МБОУ СОШ № 95 г. Архангельск</w:t>
      </w:r>
    </w:p>
    <w:p w:rsidR="004B2C0E" w:rsidRDefault="004B2C0E" w:rsidP="004B2C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6421" w:rsidRDefault="00AC6421" w:rsidP="004B2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2C0E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Решение задач разными способами.</w:t>
      </w:r>
    </w:p>
    <w:p w:rsidR="00AC6421" w:rsidRDefault="00AC6421" w:rsidP="00AC6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421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>: Создание  условий для нахождения учащимися различных способов решения задачи.</w:t>
      </w:r>
    </w:p>
    <w:p w:rsidR="00AC6421" w:rsidRDefault="00AC6421" w:rsidP="00AC64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AC6421" w:rsidRDefault="00AC6421" w:rsidP="00AC6421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умение составлять модели  к задачам;</w:t>
      </w:r>
    </w:p>
    <w:p w:rsidR="00AC6421" w:rsidRDefault="00AC6421" w:rsidP="00AC6421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решать задачи;</w:t>
      </w:r>
    </w:p>
    <w:p w:rsidR="00AC6421" w:rsidRPr="00AC6421" w:rsidRDefault="00AC6421" w:rsidP="00AC6421">
      <w:pPr>
        <w:pStyle w:val="a3"/>
        <w:numPr>
          <w:ilvl w:val="0"/>
          <w:numId w:val="1"/>
        </w:numPr>
        <w:spacing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математического мышления;</w:t>
      </w:r>
    </w:p>
    <w:p w:rsidR="00AC6421" w:rsidRPr="00AC6421" w:rsidRDefault="00AC6421" w:rsidP="00AC6421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конструктивного сотрудничества со сверстниками и учителем.</w:t>
      </w:r>
    </w:p>
    <w:p w:rsidR="00AC6421" w:rsidRDefault="00AC6421" w:rsidP="00AC6421">
      <w:pPr>
        <w:pStyle w:val="a3"/>
        <w:numPr>
          <w:ilvl w:val="0"/>
          <w:numId w:val="1"/>
        </w:numPr>
        <w:spacing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3C6A">
        <w:rPr>
          <w:rFonts w:ascii="Times New Roman" w:eastAsia="Calibri" w:hAnsi="Times New Roman" w:cs="Times New Roman"/>
          <w:sz w:val="28"/>
          <w:szCs w:val="28"/>
        </w:rPr>
        <w:t>Приви</w:t>
      </w:r>
      <w:r>
        <w:rPr>
          <w:rFonts w:ascii="Times New Roman" w:hAnsi="Times New Roman"/>
          <w:sz w:val="28"/>
          <w:szCs w:val="28"/>
        </w:rPr>
        <w:t xml:space="preserve">вать </w:t>
      </w:r>
      <w:r w:rsidRPr="00AB3C6A">
        <w:rPr>
          <w:rFonts w:ascii="Times New Roman" w:eastAsia="Calibri" w:hAnsi="Times New Roman" w:cs="Times New Roman"/>
          <w:sz w:val="28"/>
          <w:szCs w:val="28"/>
        </w:rPr>
        <w:t xml:space="preserve"> интерес к математике по средствам техно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логии </w:t>
      </w:r>
      <w:r w:rsidRPr="00AB3C6A">
        <w:rPr>
          <w:rFonts w:ascii="Times New Roman" w:eastAsia="Calibri" w:hAnsi="Times New Roman" w:cs="Times New Roman"/>
          <w:sz w:val="28"/>
          <w:szCs w:val="28"/>
        </w:rPr>
        <w:t xml:space="preserve">развивающего обучения. </w:t>
      </w:r>
    </w:p>
    <w:p w:rsidR="00AC6421" w:rsidRDefault="00AC6421" w:rsidP="00AC64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AC6421" w:rsidRDefault="00AC6421" w:rsidP="00AC64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учебник</w:t>
      </w:r>
      <w:r w:rsidRPr="00AC6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«Математика» 3 класс (</w:t>
      </w:r>
      <w:r w:rsidR="004B2C0E">
        <w:rPr>
          <w:rFonts w:ascii="Times New Roman" w:hAnsi="Times New Roman" w:cs="Times New Roman"/>
          <w:sz w:val="28"/>
          <w:szCs w:val="28"/>
        </w:rPr>
        <w:t>автор:</w:t>
      </w:r>
      <w:proofErr w:type="gramEnd"/>
      <w:r w:rsidR="004B2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911C4">
        <w:rPr>
          <w:rFonts w:ascii="Times New Roman" w:hAnsi="Times New Roman" w:cs="Times New Roman"/>
          <w:sz w:val="28"/>
          <w:szCs w:val="28"/>
        </w:rPr>
        <w:t>В.Н.Рудницкая</w:t>
      </w:r>
      <w:proofErr w:type="spellEnd"/>
      <w:r w:rsidR="004911C4">
        <w:rPr>
          <w:rFonts w:ascii="Times New Roman" w:hAnsi="Times New Roman" w:cs="Times New Roman"/>
          <w:sz w:val="28"/>
          <w:szCs w:val="28"/>
        </w:rPr>
        <w:t>, Т.В.Юдачёва);</w:t>
      </w:r>
      <w:proofErr w:type="gramEnd"/>
    </w:p>
    <w:p w:rsidR="004911C4" w:rsidRDefault="004911C4" w:rsidP="00AC64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Дидактические материалы (часть 2) (</w:t>
      </w:r>
      <w:r w:rsidR="004B2C0E">
        <w:rPr>
          <w:rFonts w:ascii="Times New Roman" w:hAnsi="Times New Roman" w:cs="Times New Roman"/>
          <w:sz w:val="28"/>
          <w:szCs w:val="28"/>
        </w:rPr>
        <w:t>автор:</w:t>
      </w:r>
      <w:proofErr w:type="gramEnd"/>
      <w:r w:rsidR="004B2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В.Н.Рудницкая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4911C4" w:rsidRDefault="004911C4" w:rsidP="00AC64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с задачей для индивидуальной работы;</w:t>
      </w:r>
    </w:p>
    <w:p w:rsidR="004911C4" w:rsidRDefault="004911C4" w:rsidP="00AC64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ПК, доку</w:t>
      </w:r>
      <w:r w:rsidR="00031016">
        <w:rPr>
          <w:rFonts w:ascii="Times New Roman" w:hAnsi="Times New Roman" w:cs="Times New Roman"/>
          <w:sz w:val="28"/>
          <w:szCs w:val="28"/>
        </w:rPr>
        <w:t>мент-камера;</w:t>
      </w:r>
    </w:p>
    <w:p w:rsidR="00031016" w:rsidRDefault="00031016" w:rsidP="00AC64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в </w:t>
      </w:r>
      <w:r w:rsidR="00614E27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614E27" w:rsidRPr="00614E27">
        <w:rPr>
          <w:rFonts w:ascii="Times New Roman" w:hAnsi="Times New Roman" w:cs="Times New Roman"/>
          <w:sz w:val="28"/>
          <w:szCs w:val="28"/>
        </w:rPr>
        <w:t xml:space="preserve"> </w:t>
      </w:r>
      <w:r w:rsidR="00614E27">
        <w:rPr>
          <w:rFonts w:ascii="Times New Roman" w:hAnsi="Times New Roman" w:cs="Times New Roman"/>
          <w:sz w:val="28"/>
          <w:szCs w:val="28"/>
        </w:rPr>
        <w:t>«Решение задач разными способами»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11C4" w:rsidRDefault="004911C4" w:rsidP="00491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1C4" w:rsidRDefault="004911C4" w:rsidP="00491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C4" w:rsidRDefault="004911C4" w:rsidP="00491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План-конспект урока</w:t>
      </w:r>
    </w:p>
    <w:p w:rsidR="004911C4" w:rsidRDefault="004911C4" w:rsidP="00491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86" w:type="dxa"/>
        <w:tblLook w:val="04A0"/>
      </w:tblPr>
      <w:tblGrid>
        <w:gridCol w:w="2598"/>
        <w:gridCol w:w="2440"/>
        <w:gridCol w:w="2894"/>
        <w:gridCol w:w="3305"/>
        <w:gridCol w:w="3549"/>
      </w:tblGrid>
      <w:tr w:rsidR="00E947ED" w:rsidTr="00E947ED">
        <w:tc>
          <w:tcPr>
            <w:tcW w:w="2598" w:type="dxa"/>
          </w:tcPr>
          <w:p w:rsidR="00E947ED" w:rsidRDefault="00E947ED" w:rsidP="00BD7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  <w:p w:rsidR="00E947ED" w:rsidRDefault="00E947ED" w:rsidP="00BD7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2132" w:type="dxa"/>
          </w:tcPr>
          <w:p w:rsidR="00E947ED" w:rsidRDefault="00E947ED" w:rsidP="00BD7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2948" w:type="dxa"/>
          </w:tcPr>
          <w:p w:rsidR="00E947ED" w:rsidRDefault="00E947ED" w:rsidP="00BD7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408" w:type="dxa"/>
          </w:tcPr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3700" w:type="dxa"/>
          </w:tcPr>
          <w:p w:rsidR="00E947ED" w:rsidRDefault="00E947ED" w:rsidP="00F75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E947ED" w:rsidTr="00E947ED">
        <w:tc>
          <w:tcPr>
            <w:tcW w:w="2598" w:type="dxa"/>
          </w:tcPr>
          <w:p w:rsidR="00E947ED" w:rsidRPr="001D3DA9" w:rsidRDefault="00E947ED" w:rsidP="0049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этап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( 1 мин.)</w:t>
            </w:r>
          </w:p>
        </w:tc>
        <w:tc>
          <w:tcPr>
            <w:tcW w:w="2132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Начинаем урок математики. Подпишите в тетрадях число, классная работа.</w:t>
            </w:r>
          </w:p>
        </w:tc>
        <w:tc>
          <w:tcPr>
            <w:tcW w:w="3408" w:type="dxa"/>
          </w:tcPr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Подписывают.</w:t>
            </w:r>
          </w:p>
        </w:tc>
        <w:tc>
          <w:tcPr>
            <w:tcW w:w="3700" w:type="dxa"/>
          </w:tcPr>
          <w:p w:rsidR="00E947ED" w:rsidRPr="001D3DA9" w:rsidRDefault="00E947ED" w:rsidP="001D3DA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D3D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 действия: </w:t>
            </w:r>
            <w:proofErr w:type="spellStart"/>
            <w:r w:rsidRPr="001D3DA9">
              <w:rPr>
                <w:rFonts w:ascii="Times New Roman" w:hAnsi="Times New Roman"/>
                <w:b/>
                <w:i/>
                <w:sz w:val="24"/>
                <w:szCs w:val="24"/>
              </w:rPr>
              <w:t>саморегуляция</w:t>
            </w:r>
            <w:proofErr w:type="spellEnd"/>
            <w:r w:rsidRPr="001D3D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3DA9">
              <w:rPr>
                <w:rFonts w:ascii="Times New Roman" w:hAnsi="Times New Roman"/>
                <w:sz w:val="24"/>
                <w:szCs w:val="24"/>
              </w:rPr>
              <w:t>как способность к преодолению препятствий.</w:t>
            </w:r>
          </w:p>
          <w:p w:rsidR="00E947ED" w:rsidRDefault="00E947ED" w:rsidP="00F75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7ED" w:rsidTr="00E947ED">
        <w:tc>
          <w:tcPr>
            <w:tcW w:w="2598" w:type="dxa"/>
          </w:tcPr>
          <w:p w:rsidR="00E947ED" w:rsidRPr="001D3DA9" w:rsidRDefault="00E947ED" w:rsidP="008E3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Знакомство с темой урока, постановка </w:t>
            </w: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учебной задачи.</w:t>
            </w:r>
          </w:p>
          <w:p w:rsidR="00E947ED" w:rsidRDefault="00E947ED" w:rsidP="008E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( 2 мин.)</w:t>
            </w:r>
          </w:p>
          <w:p w:rsidR="00E947ED" w:rsidRPr="001D3DA9" w:rsidRDefault="00E947ED" w:rsidP="001D3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Цель: </w:t>
            </w:r>
            <w:r w:rsidRPr="001D3DA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оздать условия для возникновения у учащихся внутренней потребности включения в учебную деятельность</w:t>
            </w:r>
            <w:r w:rsidRPr="001D3DA9">
              <w:rPr>
                <w:rFonts w:ascii="Calibri" w:eastAsia="Calibri" w:hAnsi="Calibri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32" w:type="dxa"/>
          </w:tcPr>
          <w:p w:rsidR="00E947ED" w:rsidRPr="00E947ED" w:rsidRDefault="00E947ED" w:rsidP="00E947E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</w:t>
            </w:r>
            <w:r w:rsidRPr="00E9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чебник «Математика» 3 класс </w:t>
            </w:r>
          </w:p>
          <w:p w:rsidR="00E947ED" w:rsidRPr="00E947ED" w:rsidRDefault="00E947ED" w:rsidP="004911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7ED">
              <w:rPr>
                <w:rFonts w:ascii="Times New Roman" w:hAnsi="Times New Roman" w:cs="Times New Roman"/>
                <w:sz w:val="28"/>
                <w:szCs w:val="28"/>
              </w:rPr>
              <w:object w:dxaOrig="7195" w:dyaOrig="53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76.5pt" o:ole="">
                  <v:imagedata r:id="rId6" o:title=""/>
                </v:shape>
                <o:OLEObject Type="Embed" ProgID="PowerPoint.Slide.12" ShapeID="_x0000_i1025" DrawAspect="Content" ObjectID="_1456063484" r:id="rId7"/>
              </w:object>
            </w:r>
          </w:p>
        </w:tc>
        <w:tc>
          <w:tcPr>
            <w:tcW w:w="2948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Откройте учебник на стр. 28. Внимательно прочитайте задачу 31.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вы заметили? Что скажите об этой задаче?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все ли задания мы выполнили?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математике многие задачи имеют несколько способов решения. И эта задача не исключение. 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догадался, какова тема нашего сегодняшнего урока? 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Верно. А учебная задача нашего урока очень серьёзная. </w:t>
            </w:r>
            <w:r w:rsidRPr="008E37F9">
              <w:rPr>
                <w:rFonts w:ascii="Times New Roman" w:hAnsi="Times New Roman" w:cs="Times New Roman"/>
                <w:b/>
                <w:sz w:val="28"/>
                <w:szCs w:val="28"/>
              </w:rPr>
              <w:t>Мы будем учиться находить разные способы решения задач.</w:t>
            </w:r>
          </w:p>
        </w:tc>
        <w:tc>
          <w:tcPr>
            <w:tcW w:w="3408" w:type="dxa"/>
          </w:tcPr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эту задачу уже решали.</w:t>
            </w:r>
          </w:p>
          <w:p w:rsidR="00E947ED" w:rsidRDefault="00E947ED" w:rsidP="008E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Нет. Мы её не решали двумя способами. </w:t>
            </w: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Pr="008E37F9" w:rsidRDefault="00E947ED" w:rsidP="008E37F9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E37F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Решение задач разными способами.</w:t>
            </w:r>
          </w:p>
        </w:tc>
        <w:tc>
          <w:tcPr>
            <w:tcW w:w="3700" w:type="dxa"/>
          </w:tcPr>
          <w:p w:rsidR="00E947ED" w:rsidRPr="001D3DA9" w:rsidRDefault="00E947ED" w:rsidP="001D3DA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D3DA9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 действия:</w:t>
            </w:r>
          </w:p>
          <w:p w:rsidR="00E947ED" w:rsidRDefault="00E947ED" w:rsidP="001D3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DA9">
              <w:rPr>
                <w:rFonts w:ascii="Times New Roman" w:hAnsi="Times New Roman"/>
                <w:b/>
                <w:i/>
                <w:sz w:val="24"/>
                <w:szCs w:val="24"/>
              </w:rPr>
              <w:t>умение с достаточной полнотой и точностью выражать свои мысли</w:t>
            </w:r>
            <w:r w:rsidRPr="001D3DA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1D3DA9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задачами и условиями коммуникаций.</w:t>
            </w:r>
          </w:p>
        </w:tc>
      </w:tr>
      <w:tr w:rsidR="00E947ED" w:rsidTr="00E947ED">
        <w:tc>
          <w:tcPr>
            <w:tcW w:w="2598" w:type="dxa"/>
          </w:tcPr>
          <w:p w:rsidR="00E947ED" w:rsidRPr="001D3DA9" w:rsidRDefault="00E947ED" w:rsidP="0049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Актуализация знаний.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( 4 мин.)</w:t>
            </w:r>
          </w:p>
          <w:p w:rsidR="00E947ED" w:rsidRPr="001D3DA9" w:rsidRDefault="00E947ED" w:rsidP="001D3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Цель: организовать актуализацию мыслительных операций достаточны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для построения новых знаний.</w:t>
            </w:r>
            <w:proofErr w:type="gramEnd"/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7ED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Математика. Дидактические материалы (часть 2)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47ED" w:rsidRPr="00E947ED" w:rsidRDefault="00E947ED" w:rsidP="004911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7E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7195" w:dyaOrig="5397">
                <v:shape id="_x0000_i1026" type="#_x0000_t75" style="width:105pt;height:78.75pt" o:ole="">
                  <v:imagedata r:id="rId8" o:title=""/>
                </v:shape>
                <o:OLEObject Type="Embed" ProgID="PowerPoint.Slide.12" ShapeID="_x0000_i1026" DrawAspect="Content" ObjectID="_1456063485" r:id="rId9"/>
              </w:object>
            </w:r>
          </w:p>
        </w:tc>
        <w:tc>
          <w:tcPr>
            <w:tcW w:w="2948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Вспомните, в каких задачах мы уже встречались с различными способами решения?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Вспомним, как решаются такие задачи,  и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r w:rsidRPr="00031016">
              <w:rPr>
                <w:rFonts w:ascii="Times New Roman" w:hAnsi="Times New Roman" w:cs="Times New Roman"/>
                <w:b/>
                <w:sz w:val="28"/>
                <w:szCs w:val="28"/>
              </w:rPr>
              <w:t>оработаем в парах.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Откройте «Дидактические материалы. 2 часть» на стр. 11. Выполните устно задачу № 26. </w:t>
            </w: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способы вы нашли?</w:t>
            </w:r>
          </w:p>
        </w:tc>
        <w:tc>
          <w:tcPr>
            <w:tcW w:w="3408" w:type="dxa"/>
          </w:tcPr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задачах на перебор вариантов.</w:t>
            </w: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8E37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Сколькими способами лиса может пройти в гости к волку, проходя мимо берлоги медведя?</w:t>
            </w:r>
          </w:p>
          <w:p w:rsidR="00E947ED" w:rsidRDefault="00E947ED" w:rsidP="00031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6 способов.</w:t>
            </w:r>
          </w:p>
          <w:p w:rsidR="00E947ED" w:rsidRPr="00031016" w:rsidRDefault="00E947ED" w:rsidP="00031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1и 3   1и 4   1и 5   2и 3   2и4   2и5 (показывают способы на доске)</w:t>
            </w:r>
          </w:p>
        </w:tc>
        <w:tc>
          <w:tcPr>
            <w:tcW w:w="3700" w:type="dxa"/>
          </w:tcPr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Коммуникативные действия: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учебного сотрудничества с учителем и сверстниками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 -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определение цели, функций участников, способов взаимодействия.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действия: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анализ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объектов с целью выделения существенных и несущественных признаков;</w:t>
            </w:r>
          </w:p>
          <w:p w:rsidR="00E947ED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синтез –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составление целого из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lastRenderedPageBreak/>
              <w:t>частей, в том числе самостоятельное достраивание  с восполнением недостающих компонентов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действия: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в форме сличения способа действия и его результата с заданным эталоном;</w:t>
            </w:r>
          </w:p>
          <w:p w:rsidR="00E947ED" w:rsidRPr="00DE1BCC" w:rsidRDefault="00E947ED" w:rsidP="00DE1B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коррекция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внесение необходимых дополнений и корректив в </w:t>
            </w:r>
            <w:proofErr w:type="gramStart"/>
            <w:r w:rsidRPr="00DE1BCC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gramEnd"/>
            <w:r w:rsidRPr="00DE1BCC">
              <w:rPr>
                <w:rFonts w:ascii="Times New Roman" w:hAnsi="Times New Roman"/>
                <w:sz w:val="24"/>
                <w:szCs w:val="24"/>
              </w:rPr>
              <w:t xml:space="preserve"> и способ действия в случае расхождения  эталона и его результата.</w:t>
            </w:r>
          </w:p>
        </w:tc>
      </w:tr>
      <w:tr w:rsidR="00E947ED" w:rsidTr="00E947ED">
        <w:tc>
          <w:tcPr>
            <w:tcW w:w="2598" w:type="dxa"/>
          </w:tcPr>
          <w:p w:rsidR="00E947ED" w:rsidRPr="001D3DA9" w:rsidRDefault="00E947ED" w:rsidP="0049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Основная часть.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 мин.)</w:t>
            </w:r>
          </w:p>
          <w:p w:rsidR="00E947ED" w:rsidRPr="001D3DA9" w:rsidRDefault="00E947ED" w:rsidP="001D3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Цель: организовать условие нового способа действия учебной задачи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32" w:type="dxa"/>
          </w:tcPr>
          <w:p w:rsidR="00E947ED" w:rsidRPr="00E947ED" w:rsidRDefault="00E947ED" w:rsidP="00E947E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E9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чебник «Математика» 3 класс 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7ED">
              <w:rPr>
                <w:rFonts w:ascii="Times New Roman" w:hAnsi="Times New Roman" w:cs="Times New Roman"/>
                <w:sz w:val="28"/>
                <w:szCs w:val="28"/>
              </w:rPr>
              <w:object w:dxaOrig="7195" w:dyaOrig="5397">
                <v:shape id="_x0000_i1027" type="#_x0000_t75" style="width:108pt;height:81pt" o:ole="">
                  <v:imagedata r:id="rId10" o:title=""/>
                </v:shape>
                <o:OLEObject Type="Embed" ProgID="PowerPoint.Slide.12" ShapeID="_x0000_i1027" DrawAspect="Content" ObjectID="_1456063486" r:id="rId11"/>
              </w:object>
            </w:r>
          </w:p>
        </w:tc>
        <w:tc>
          <w:tcPr>
            <w:tcW w:w="2948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Вернёмся к задаче № 31.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Помогите составить краткую запись задачи.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(учитель записывает краткую запись на доске) 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Решите задачу.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E92A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006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Индивидуальная работа.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E63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согласны, что 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нашли 2 способа решения задачи?</w:t>
            </w:r>
          </w:p>
          <w:p w:rsidR="00E947ED" w:rsidRDefault="00E947ED" w:rsidP="00E63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Почему?</w:t>
            </w:r>
          </w:p>
          <w:p w:rsidR="00E947ED" w:rsidRDefault="00E947ED" w:rsidP="00E63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E63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Может, кто-нибудь знает, как решить эту задачу другим способом?</w:t>
            </w:r>
          </w:p>
          <w:p w:rsidR="00E947ED" w:rsidRPr="0014243A" w:rsidRDefault="00E947ED" w:rsidP="00E639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Коллективная работа.</w:t>
            </w:r>
          </w:p>
          <w:p w:rsidR="00E947ED" w:rsidRDefault="00E947ED" w:rsidP="00E63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выполнить это задание, изобразим эту задачу с помощью схемы.</w:t>
            </w:r>
          </w:p>
          <w:p w:rsidR="00E947ED" w:rsidRPr="00F63FF9" w:rsidRDefault="00E947ED" w:rsidP="00E639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FF9">
              <w:rPr>
                <w:rFonts w:ascii="Times New Roman" w:hAnsi="Times New Roman" w:cs="Times New Roman"/>
                <w:b/>
                <w:sz w:val="28"/>
                <w:szCs w:val="28"/>
              </w:rPr>
              <w:t>Работаем по алгоритму:</w:t>
            </w:r>
          </w:p>
          <w:p w:rsidR="00E947ED" w:rsidRPr="00F63FF9" w:rsidRDefault="00E947ED" w:rsidP="00E6393F">
            <w:pPr>
              <w:pStyle w:val="a3"/>
              <w:numPr>
                <w:ilvl w:val="0"/>
                <w:numId w:val="4"/>
              </w:numPr>
              <w:ind w:left="71"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63FF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Изобразим всю черешню отрезком. </w:t>
            </w:r>
          </w:p>
          <w:p w:rsidR="00E947ED" w:rsidRDefault="00E947ED" w:rsidP="00F63FF9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(Какой длины удобнее взять отрезок?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Почему?)</w:t>
            </w:r>
            <w:proofErr w:type="gramEnd"/>
          </w:p>
          <w:p w:rsidR="00E947ED" w:rsidRDefault="00E947ED" w:rsidP="00F63FF9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Отметим, что мы знаем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всей черешне.</w:t>
            </w:r>
          </w:p>
          <w:p w:rsidR="00E947ED" w:rsidRPr="00F63FF9" w:rsidRDefault="00E947ED" w:rsidP="00E6393F">
            <w:pPr>
              <w:pStyle w:val="a3"/>
              <w:numPr>
                <w:ilvl w:val="0"/>
                <w:numId w:val="4"/>
              </w:numPr>
              <w:ind w:left="71"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63FF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Отметим на отрезке ящики с жёлтой черешней.</w:t>
            </w:r>
          </w:p>
          <w:p w:rsidR="00E947ED" w:rsidRPr="00F63FF9" w:rsidRDefault="00E947ED" w:rsidP="00E6393F">
            <w:pPr>
              <w:pStyle w:val="a3"/>
              <w:numPr>
                <w:ilvl w:val="0"/>
                <w:numId w:val="4"/>
              </w:numPr>
              <w:ind w:left="71"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63FF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Обозначим на отрезке ящики с красной черешней.</w:t>
            </w:r>
          </w:p>
          <w:p w:rsidR="00E947ED" w:rsidRPr="00F63FF9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Рассмотрите  внимательно схему задачи. 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мы должны узнать?  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частей составляют ящики с красной черешней?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Можем мы найти 5\6 от 48? Как?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решение.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проверить, правильно ли мы решили задачу?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Почему?</w:t>
            </w:r>
          </w:p>
          <w:p w:rsidR="00E947ED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Pr="00E6393F" w:rsidRDefault="00E947ED" w:rsidP="0014243A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Значит, для чего можно использовать умение решать задачи разными способами?</w:t>
            </w:r>
          </w:p>
        </w:tc>
        <w:tc>
          <w:tcPr>
            <w:tcW w:w="3408" w:type="dxa"/>
          </w:tcPr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 магазин привезли 48 ящиков жёлтой и красной черешни. Число ящиков с жёлтой черешней составляет шестую часть всех ящиков. Посчитай число ящиков с красной черешней.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самостоятельно.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9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*Дополнительное задание: запишите решение задачи выражением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решения с помощью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документ-камеры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записывают на доске.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Нет. 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разные способы записи решения задачи.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17" type="#_x0000_t88" style="position:absolute;left:0;text-align:left;margin-left:68.4pt;margin-top:-56.2pt;width:25.4pt;height:143.9pt;rotation:270;z-index:251741184"/>
              </w:pic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8" type="#_x0000_t32" style="position:absolute;left:0;text-align:left;margin-left:153.05pt;margin-top:13.25pt;width:0;height:8.25pt;z-index:25172172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7" type="#_x0000_t32" style="position:absolute;left:0;text-align:left;margin-left:9.1pt;margin-top:13.25pt;width:0;height:8.25pt;flip:y;z-index:251720704" o:connectortype="straight"/>
              </w:pic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6" type="#_x0000_t32" style="position:absolute;left:0;text-align:left;margin-left:9.05pt;margin-top:.9pt;width:2in;height:.75pt;z-index:251719680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20" type="#_x0000_t88" style="position:absolute;left:0;text-align:left;margin-left:7.3pt;margin-top:10.7pt;width:25.4pt;height:21.6pt;rotation:270;z-index:25174425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8" type="#_x0000_t88" style="position:absolute;left:0;text-align:left;margin-left:68.3pt;margin-top:-58.7pt;width:25.4pt;height:143.9pt;rotation:270;z-index:251742208"/>
              </w:pict>
            </w:r>
          </w:p>
          <w:p w:rsidR="00E947ED" w:rsidRDefault="00E947ED" w:rsidP="00FB02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6" type="#_x0000_t32" style="position:absolute;left:0;text-align:left;margin-left:125.3pt;margin-top:10.35pt;width:0;height:14.8pt;z-index:2517299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5" type="#_x0000_t32" style="position:absolute;left:0;text-align:left;margin-left:101.3pt;margin-top:10.35pt;width:0;height:13.5pt;z-index:25172889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4" type="#_x0000_t32" style="position:absolute;left:0;text-align:left;margin-left:54.05pt;margin-top:10.35pt;width:.05pt;height:13.5pt;z-index:2517278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3" type="#_x0000_t32" style="position:absolute;left:0;text-align:left;margin-left:30.05pt;margin-top:10.35pt;width:.75pt;height:13.5pt;z-index:25172684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2" type="#_x0000_t32" style="position:absolute;left:0;text-align:left;margin-left:78.05pt;margin-top:10.35pt;width:0;height:13.5pt;z-index:25172582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0" type="#_x0000_t32" style="position:absolute;left:0;text-align:left;margin-left:9.05pt;margin-top:10.35pt;width:.1pt;height:14.8pt;z-index:2517237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1" type="#_x0000_t32" style="position:absolute;left:0;text-align:left;margin-left:153.05pt;margin-top:10.35pt;width:.05pt;height:13.5pt;z-index:251724800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947ED" w:rsidRDefault="00E947ED" w:rsidP="00FB02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5" style="position:absolute;left:0;text-align:left;margin-left:9.05pt;margin-top:.9pt;width:29.75pt;height:1.1pt;z-index:251739136" coordsize="595,22" path="m,c297,11,595,22,420,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9" type="#_x0000_t32" style="position:absolute;left:0;text-align:left;margin-left:9.05pt;margin-top:.9pt;width:2in;height:.75pt;z-index:251722752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947ED" w:rsidRDefault="00E947ED" w:rsidP="00FB02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21" type="#_x0000_t88" style="position:absolute;left:0;text-align:left;margin-left:7.3pt;margin-top:9.6pt;width:25.4pt;height:21.6pt;rotation:270;z-index:25174528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9" type="#_x0000_t88" style="position:absolute;left:0;text-align:left;margin-left:68.3pt;margin-top:-58.9pt;width:25.4pt;height:143.9pt;rotation:270;z-index:251743232"/>
              </w:pic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4" type="#_x0000_t32" style="position:absolute;left:0;text-align:left;margin-left:125.3pt;margin-top:9.65pt;width:0;height:12pt;z-index:25173811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3" type="#_x0000_t32" style="position:absolute;left:0;text-align:left;margin-left:101.3pt;margin-top:9.65pt;width:0;height:12pt;z-index:25173708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2" type="#_x0000_t32" style="position:absolute;left:0;text-align:left;margin-left:78.05pt;margin-top:9.65pt;width:.05pt;height:12pt;flip:y;z-index:25173606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1" type="#_x0000_t32" style="position:absolute;left:0;text-align:left;margin-left:54.05pt;margin-top:9.65pt;width:0;height:12pt;z-index:2517350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0" type="#_x0000_t32" style="position:absolute;left:0;text-align:left;margin-left:30.05pt;margin-top:9.65pt;width:0;height:12pt;z-index:25173401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9" type="#_x0000_t32" style="position:absolute;left:0;text-align:left;margin-left:153.05pt;margin-top:9.65pt;width:0;height:12pt;z-index:25173299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8" type="#_x0000_t32" style="position:absolute;left:0;text-align:left;margin-left:9.05pt;margin-top:9.65pt;width:0;height:12pt;z-index:251731968" o:connectortype="straight"/>
              </w:pict>
            </w:r>
          </w:p>
          <w:p w:rsidR="00E947ED" w:rsidRDefault="00E947ED" w:rsidP="00BD2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6" type="#_x0000_t88" style="position:absolute;left:0;text-align:left;margin-left:77.7pt;margin-top:-42.1pt;width:27.75pt;height:123.05pt;rotation:90;z-index:251740160" adj="17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7" type="#_x0000_t32" style="position:absolute;left:0;text-align:left;margin-left:9.05pt;margin-top:.9pt;width:2in;height:.75pt;z-index:251730944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Pr="003A4006" w:rsidRDefault="00E947ED" w:rsidP="00C273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0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?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Сколько ящиков с красной черешней?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Пять шестых.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Надо 48 разделить на 6 и умножить на 5.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48:6*5=40 (ящиков)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должны быть одинаковыми.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решали одну задачу разными способами.</w:t>
            </w: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Pr="00C27322" w:rsidRDefault="00E947ED" w:rsidP="00C27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проверки решения.</w:t>
            </w:r>
          </w:p>
        </w:tc>
        <w:tc>
          <w:tcPr>
            <w:tcW w:w="3700" w:type="dxa"/>
          </w:tcPr>
          <w:p w:rsidR="00E947ED" w:rsidRPr="00DE1BCC" w:rsidRDefault="00E947ED" w:rsidP="00DE1BC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Познавательные действия:  </w:t>
            </w: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поиск и выделение необходимой информации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представленной в текстах и рисунках;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анализ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объектов с целью выделения существенных и несущественных признаков;</w:t>
            </w:r>
          </w:p>
          <w:p w:rsidR="00E947ED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синтез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составление целого из частей, в том числе самостоятельное достраивание  с восполнением недостающих компонентов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выбор оснований для сравнения объектов.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действия:</w:t>
            </w:r>
          </w:p>
          <w:p w:rsidR="00E947ED" w:rsidRPr="00DE1BCC" w:rsidRDefault="00E947ED" w:rsidP="00DE1BCC">
            <w:pPr>
              <w:spacing w:befor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планирование учебного сотрудничества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 с учителем и сверстниками;</w:t>
            </w:r>
          </w:p>
          <w:p w:rsidR="00E947ED" w:rsidRDefault="00E947ED" w:rsidP="00DE1B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оценка –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DE1BCC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DE1BCC">
              <w:rPr>
                <w:rFonts w:ascii="Times New Roman" w:hAnsi="Times New Roman"/>
                <w:sz w:val="24"/>
                <w:szCs w:val="24"/>
              </w:rPr>
              <w:t xml:space="preserve">, осознание качество и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lastRenderedPageBreak/>
              <w:t>уровня усвоения.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действия:</w:t>
            </w:r>
          </w:p>
          <w:p w:rsidR="00E947ED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умение с достаточной полнотой и точностью выражать свои мысли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, владение диалогической и монологической речью в соответствии с грамматическими и синтак</w:t>
            </w:r>
            <w:r>
              <w:rPr>
                <w:rFonts w:ascii="Times New Roman" w:hAnsi="Times New Roman"/>
                <w:sz w:val="24"/>
                <w:szCs w:val="24"/>
              </w:rPr>
              <w:t>сическими нормами родного языка;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учебного сотрудничества с учителем и сверстниками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 -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определение цели, функций участников, способов взаимодействия.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7ED" w:rsidRPr="00DE1BCC" w:rsidRDefault="00E947ED" w:rsidP="00DE1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ED" w:rsidTr="00E947ED">
        <w:tc>
          <w:tcPr>
            <w:tcW w:w="2598" w:type="dxa"/>
          </w:tcPr>
          <w:p w:rsidR="00E947ED" w:rsidRPr="001D3DA9" w:rsidRDefault="00E947ED" w:rsidP="0049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Обобщение полученных знаний.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 мин.)</w:t>
            </w:r>
          </w:p>
          <w:p w:rsidR="00E947ED" w:rsidRPr="001D3DA9" w:rsidRDefault="00E947ED" w:rsidP="001D3DA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Цель: организовать самостоятельное выполнение учащимися типовых заданий на новый способ действия и </w:t>
            </w: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соотнесение работы с эталоном для самопроверки.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7ED">
              <w:rPr>
                <w:rFonts w:ascii="Times New Roman" w:hAnsi="Times New Roman" w:cs="Times New Roman"/>
                <w:sz w:val="28"/>
                <w:szCs w:val="28"/>
              </w:rPr>
              <w:object w:dxaOrig="7195" w:dyaOrig="5397">
                <v:shape id="_x0000_i1028" type="#_x0000_t75" style="width:99.75pt;height:75pt" o:ole="">
                  <v:imagedata r:id="rId12" o:title=""/>
                </v:shape>
                <o:OLEObject Type="Embed" ProgID="PowerPoint.Slide.12" ShapeID="_x0000_i1028" DrawAspect="Content" ObjectID="_1456063487" r:id="rId13"/>
              </w:objec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7ED">
              <w:rPr>
                <w:rFonts w:ascii="Times New Roman" w:hAnsi="Times New Roman" w:cs="Times New Roman"/>
                <w:sz w:val="28"/>
                <w:szCs w:val="28"/>
              </w:rPr>
              <w:object w:dxaOrig="7195" w:dyaOrig="5397">
                <v:shape id="_x0000_i1029" type="#_x0000_t75" style="width:111pt;height:83.25pt" o:ole="">
                  <v:imagedata r:id="rId14" o:title=""/>
                </v:shape>
                <o:OLEObject Type="Embed" ProgID="PowerPoint.Slide.12" ShapeID="_x0000_i1029" DrawAspect="Content" ObjectID="_1456063488" r:id="rId15"/>
              </w:object>
            </w:r>
          </w:p>
        </w:tc>
        <w:tc>
          <w:tcPr>
            <w:tcW w:w="2948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сейчас я предлагаю самостоятельно решить вам ещё одну задачу. Я точно знаю, что её можно решить не одним способом.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Сделайте к задаче краткую запись или рисунок. Решить задачу вам помогут модели.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Выберите тот способ, который вам удобен и понятен.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006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Индивидуальная работа.</w:t>
            </w:r>
          </w:p>
          <w:p w:rsidR="00E947ED" w:rsidRPr="003A4006" w:rsidRDefault="00E947ED" w:rsidP="004A2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(фронтально)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006">
              <w:rPr>
                <w:rFonts w:ascii="Times New Roman" w:hAnsi="Times New Roman" w:cs="Times New Roman"/>
                <w:sz w:val="28"/>
                <w:szCs w:val="28"/>
              </w:rPr>
              <w:t>Кто сумел решить задачу 1 способом?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узнали первым действием?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узнали вторым действием?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узнали 3 действием?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себя «зелёным огоньком», если решили задачу верно.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03A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сумел решить задачу вторым способом?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узнали первым действием?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узнали вторым действием?</w:t>
            </w:r>
          </w:p>
          <w:p w:rsidR="00E947ED" w:rsidRDefault="00E947ED" w:rsidP="004A2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себя «зелёным огоньком», если решили задачу верно вторым способом.</w:t>
            </w:r>
          </w:p>
          <w:p w:rsidR="00E947ED" w:rsidRDefault="00E947ED" w:rsidP="004A2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думаете,  какой из способов наиболее удобный?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из вас может выбрать  тот способ, который ему более понятен. Но замечательно, если вы сможете найти ни один способ решения задачи.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чём вам говорит имя Л.Н.Толстого?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Вспомните, мы с вами говорили о том, что плюс ко всему Л.Н.Толстой был ещё и учителем. И для своих учеников он сам писал учебники. 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я предлагаю устно решить задачу из его «Арифметики»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овец у двух хозяев?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сосчитали?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Но, оказывается, эта задача имеет ни один способ решения.</w:t>
            </w:r>
          </w:p>
          <w:p w:rsidR="00E947ED" w:rsidRDefault="00E947ED" w:rsidP="006555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Предположим, что у хозяев овец было поровну.  Как сосчитать количество их овец? </w:t>
            </w:r>
          </w:p>
          <w:p w:rsidR="00E947ED" w:rsidRDefault="00E947ED" w:rsidP="006555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у второго на 7 овец больше. Что надо сделать?</w:t>
            </w:r>
          </w:p>
          <w:p w:rsidR="00E947ED" w:rsidRDefault="00E947ED" w:rsidP="006555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второй способ решения этой задачи.</w:t>
            </w:r>
          </w:p>
          <w:p w:rsidR="00E947ED" w:rsidRPr="004A203A" w:rsidRDefault="00E947ED" w:rsidP="006555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внимательно на второй способ. Может быть, кто-нибудь догадался, как записать решение этой задачи третьим способом?</w:t>
            </w:r>
          </w:p>
        </w:tc>
        <w:tc>
          <w:tcPr>
            <w:tcW w:w="3408" w:type="dxa"/>
          </w:tcPr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1424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доске задача:</w:t>
            </w:r>
          </w:p>
          <w:p w:rsidR="00E947ED" w:rsidRDefault="00E947ED" w:rsidP="0014243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 ларёк привезли 8 ящиков яблок по 12 кг в каждом ящике. За день продали 5 ящиков. Чему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равна масса оставшихся ящиков?</w:t>
            </w:r>
          </w:p>
          <w:p w:rsidR="00E947ED" w:rsidRPr="00FB02BD" w:rsidRDefault="00E947ED" w:rsidP="0014243A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B02B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способ</w:t>
            </w:r>
          </w:p>
          <w:p w:rsidR="00E947ED" w:rsidRDefault="00E947ED" w:rsidP="00FB02B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3" style="position:absolute;left:0;text-align:left;margin-left:63.8pt;margin-top:.3pt;width:14.25pt;height:13.5pt;z-index:251706368"/>
              </w:pict>
            </w:r>
            <w:r w:rsidRPr="005E2E09">
              <w:rPr>
                <w:noProof/>
                <w:lang w:eastAsia="ru-RU"/>
              </w:rPr>
              <w:pict>
                <v:rect id="_x0000_s1082" style="position:absolute;left:0;text-align:left;margin-left:31.55pt;margin-top:.3pt;width:14.25pt;height:13.5pt;z-index:251705344"/>
              </w:pict>
            </w:r>
            <w:r w:rsidRPr="005E2E09">
              <w:rPr>
                <w:noProof/>
                <w:lang w:eastAsia="ru-RU"/>
              </w:rPr>
              <w:pict>
                <v:rect id="_x0000_s1081" style="position:absolute;left:0;text-align:left;margin-left:5.3pt;margin-top:.3pt;width:14.25pt;height:13.5pt;z-index:251704320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= </w:t>
            </w:r>
          </w:p>
          <w:p w:rsidR="00E947ED" w:rsidRDefault="00E947ED" w:rsidP="00FB02B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6" style="position:absolute;left:0;text-align:left;margin-left:63.8pt;margin-top:1.95pt;width:14.25pt;height:13.5pt;z-index:2517094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5" style="position:absolute;left:0;text-align:left;margin-left:31.55pt;margin-top:1.95pt;width:14.25pt;height:13.5pt;z-index:25170841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4" style="position:absolute;left:0;text-align:left;margin-left:5.3pt;margin-top:1.95pt;width:14.25pt;height:13.5pt;z-index:251707392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=</w:t>
            </w:r>
          </w:p>
          <w:p w:rsidR="00E947ED" w:rsidRDefault="00E947ED" w:rsidP="00FB02BD">
            <w:pPr>
              <w:ind w:left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9" style="position:absolute;left:0;text-align:left;margin-left:63.8pt;margin-top:2.1pt;width:14.25pt;height:13.5pt;z-index:25171251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8" style="position:absolute;left:0;text-align:left;margin-left:31.55pt;margin-top:2.1pt;width:14.25pt;height:13.5pt;z-index:251711488"/>
              </w:pict>
            </w:r>
            <w:r w:rsidRPr="005E2E09">
              <w:rPr>
                <w:noProof/>
                <w:lang w:eastAsia="ru-RU"/>
              </w:rPr>
              <w:pict>
                <v:rect id="_x0000_s1087" style="position:absolute;left:0;text-align:left;margin-left:5.3pt;margin-top:2.1pt;width:14.25pt;height:13.5pt;z-index:251710464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     = </w:t>
            </w:r>
          </w:p>
          <w:p w:rsidR="00E947ED" w:rsidRDefault="00E947ED" w:rsidP="00FB02BD">
            <w:pPr>
              <w:ind w:left="-1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способ</w:t>
            </w:r>
          </w:p>
          <w:p w:rsidR="00E947ED" w:rsidRDefault="00E947ED" w:rsidP="00FB02BD">
            <w:pPr>
              <w:ind w:lef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2" style="position:absolute;left:0;text-align:left;margin-left:60.05pt;margin-top:-.15pt;width:14.25pt;height:13.5pt;z-index:25171558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1" style="position:absolute;left:0;text-align:left;margin-left:31.55pt;margin-top:-.15pt;width:14.25pt;height:13.5pt;z-index:25171456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0" style="position:absolute;left:0;text-align:left;margin-left:5.3pt;margin-top:-.15pt;width:14.25pt;height:13.5pt;z-index:251713536"/>
              </w:pict>
            </w:r>
            <w:r w:rsidRPr="00FB02BD">
              <w:rPr>
                <w:rFonts w:ascii="Times New Roman" w:hAnsi="Times New Roman" w:cs="Times New Roman"/>
                <w:sz w:val="28"/>
                <w:szCs w:val="28"/>
              </w:rPr>
              <w:t xml:space="preserve">     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= </w:t>
            </w:r>
          </w:p>
          <w:p w:rsidR="00E947ED" w:rsidRDefault="00E947ED" w:rsidP="00FB02B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5" style="position:absolute;left:0;text-align:left;margin-left:60.05pt;margin-top:2.15pt;width:14.25pt;height:13.5pt;z-index:251718656"/>
              </w:pict>
            </w:r>
            <w:r w:rsidRPr="005E2E09">
              <w:rPr>
                <w:noProof/>
                <w:lang w:eastAsia="ru-RU"/>
              </w:rPr>
              <w:pict>
                <v:rect id="_x0000_s1094" style="position:absolute;left:0;text-align:left;margin-left:31.55pt;margin-top:2.15pt;width:14.25pt;height:13.5pt;z-index:251717632"/>
              </w:pict>
            </w:r>
            <w:r w:rsidRPr="005E2E09">
              <w:rPr>
                <w:noProof/>
                <w:lang w:eastAsia="ru-RU"/>
              </w:rPr>
              <w:pict>
                <v:rect id="_x0000_s1093" style="position:absolute;left:0;text-align:left;margin-left:5.3pt;margin-top:2.15pt;width:14.25pt;height:13.5pt;z-index:251716608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=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самостоятельно.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FB02BD">
            <w:pPr>
              <w:ind w:left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FB02BD">
            <w:pPr>
              <w:ind w:left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масса 8 ящиков?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масса проданных ящиков?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масса оставшихся ящиков?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ящиков  осталось?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масса оставшихся ящиков?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Второй, так как он короткий.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Первый, потому что он более понятный.</w:t>
            </w:r>
          </w:p>
          <w:p w:rsidR="00E947ED" w:rsidRDefault="00E947ED" w:rsidP="003A40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писатель, баснописец.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доске задача: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 одного хозяина 23 овцы, а у другого на 7 больше. Сколько овец у двух хозяев?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устно.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 овцы.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(23+7)+23=53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(23+23)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(23+23)+7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Pr="006555E7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23*2+7</w:t>
            </w:r>
          </w:p>
        </w:tc>
        <w:tc>
          <w:tcPr>
            <w:tcW w:w="3700" w:type="dxa"/>
          </w:tcPr>
          <w:p w:rsidR="00E947ED" w:rsidRPr="00DE1BCC" w:rsidRDefault="00E947ED" w:rsidP="00DE1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Регулятивные действия: </w:t>
            </w:r>
            <w:proofErr w:type="spellStart"/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саморегуляция</w:t>
            </w:r>
            <w:proofErr w:type="spellEnd"/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как способность к преодолению препятствий.</w:t>
            </w:r>
          </w:p>
          <w:p w:rsidR="00E947ED" w:rsidRPr="00DE1BCC" w:rsidRDefault="00E947ED" w:rsidP="00DE1BC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 действия:  </w:t>
            </w: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поиск и выделение необходимой информации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представленной в  рисунках;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анализ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объектов с целью выделения существенных и несущественных признаков;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синтез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составление целого из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lastRenderedPageBreak/>
              <w:t>частей, в том числе самостоятельное достраивание  с восполнением недостающих компонентов;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 действия: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учебного сотрудничества с учителем и сверстниками</w:t>
            </w:r>
            <w:r w:rsidRPr="00DE1BCC">
              <w:rPr>
                <w:rFonts w:ascii="Times New Roman" w:hAnsi="Times New Roman"/>
                <w:i/>
                <w:sz w:val="24"/>
                <w:szCs w:val="24"/>
              </w:rPr>
              <w:t xml:space="preserve"> -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>определение цели, функций участников, способов взаимодействия.</w:t>
            </w:r>
          </w:p>
          <w:p w:rsidR="00E947ED" w:rsidRPr="00DE1BCC" w:rsidRDefault="00E947ED" w:rsidP="00F7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ED" w:rsidTr="00E947ED">
        <w:tc>
          <w:tcPr>
            <w:tcW w:w="2598" w:type="dxa"/>
          </w:tcPr>
          <w:p w:rsidR="00E947ED" w:rsidRPr="001D3DA9" w:rsidRDefault="00E947ED" w:rsidP="0049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D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Рефлексия.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( 1мин.)</w:t>
            </w:r>
          </w:p>
          <w:p w:rsidR="00E947ED" w:rsidRPr="001D3DA9" w:rsidRDefault="00E947ED" w:rsidP="001D3DA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D3D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Цель: организовать рефлексивный анализ учебной деятельности.</w:t>
            </w:r>
          </w:p>
          <w:p w:rsidR="00E947ED" w:rsidRDefault="00E947ED" w:rsidP="0049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Вспомним, какую учебную задачу мы ставили на сегодняшний урок?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Где нам это может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пригодиться? 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 находить разные способы решения задачи?</w:t>
            </w:r>
          </w:p>
          <w:p w:rsidR="00E947ED" w:rsidRDefault="00E947ED" w:rsidP="00491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Можно ли утверждать, что мы научились решать задачи разными способами?</w:t>
            </w:r>
          </w:p>
        </w:tc>
        <w:tc>
          <w:tcPr>
            <w:tcW w:w="3408" w:type="dxa"/>
          </w:tcPr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BD7A6F">
              <w:rPr>
                <w:rFonts w:ascii="Times New Roman" w:hAnsi="Times New Roman" w:cs="Times New Roman"/>
                <w:sz w:val="28"/>
                <w:szCs w:val="28"/>
              </w:rPr>
              <w:t>учиться находить разные способы решения задач.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проверке решения задачи.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сложно.</w:t>
            </w: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7ED" w:rsidRPr="00BD7A6F" w:rsidRDefault="00E947ED" w:rsidP="00BD7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мы будем учиться этому на следующих уроках.</w:t>
            </w:r>
          </w:p>
        </w:tc>
        <w:tc>
          <w:tcPr>
            <w:tcW w:w="3700" w:type="dxa"/>
          </w:tcPr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1BC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 действия:</w:t>
            </w:r>
          </w:p>
          <w:p w:rsidR="00E947ED" w:rsidRPr="00DE1BCC" w:rsidRDefault="00E947ED" w:rsidP="00DE1B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BCC">
              <w:rPr>
                <w:rFonts w:ascii="Times New Roman" w:hAnsi="Times New Roman"/>
                <w:b/>
                <w:i/>
                <w:sz w:val="24"/>
                <w:szCs w:val="24"/>
              </w:rPr>
              <w:t>умение с достаточной полнотой и точностью выражать свои мысли</w:t>
            </w:r>
            <w:r w:rsidRPr="00DE1BCC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задачами и условиями коммуникаций, </w:t>
            </w:r>
            <w:r w:rsidRPr="00DE1BCC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монологической и диалогической формами речи.</w:t>
            </w:r>
          </w:p>
          <w:p w:rsidR="00E947ED" w:rsidRDefault="00E947ED" w:rsidP="00F75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6421" w:rsidRPr="00AC6421" w:rsidRDefault="00AC6421" w:rsidP="00AC6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C6421" w:rsidRPr="00AC6421" w:rsidSect="004911C4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B03"/>
    <w:multiLevelType w:val="hybridMultilevel"/>
    <w:tmpl w:val="515A5FC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B04783"/>
    <w:multiLevelType w:val="hybridMultilevel"/>
    <w:tmpl w:val="54DAC78C"/>
    <w:lvl w:ilvl="0" w:tplc="F022D13A">
      <w:start w:val="1"/>
      <w:numFmt w:val="bullet"/>
      <w:lvlText w:val=""/>
      <w:lvlJc w:val="left"/>
      <w:pPr>
        <w:ind w:left="8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F5890"/>
    <w:multiLevelType w:val="hybridMultilevel"/>
    <w:tmpl w:val="B51C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76AB3"/>
    <w:multiLevelType w:val="hybridMultilevel"/>
    <w:tmpl w:val="6A0A75C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226004AF"/>
    <w:multiLevelType w:val="hybridMultilevel"/>
    <w:tmpl w:val="4F1EA580"/>
    <w:lvl w:ilvl="0" w:tplc="F022D13A">
      <w:start w:val="1"/>
      <w:numFmt w:val="bullet"/>
      <w:lvlText w:val=""/>
      <w:lvlJc w:val="left"/>
      <w:pPr>
        <w:ind w:left="8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2F24FD6"/>
    <w:multiLevelType w:val="hybridMultilevel"/>
    <w:tmpl w:val="515A5FC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8C15C03"/>
    <w:multiLevelType w:val="hybridMultilevel"/>
    <w:tmpl w:val="8572F2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421"/>
    <w:rsid w:val="00031016"/>
    <w:rsid w:val="000C37E4"/>
    <w:rsid w:val="0014243A"/>
    <w:rsid w:val="001D3DA9"/>
    <w:rsid w:val="002624FB"/>
    <w:rsid w:val="003A4006"/>
    <w:rsid w:val="00416CC8"/>
    <w:rsid w:val="004911C4"/>
    <w:rsid w:val="004A203A"/>
    <w:rsid w:val="004B2C0E"/>
    <w:rsid w:val="005D32CD"/>
    <w:rsid w:val="005E2E09"/>
    <w:rsid w:val="00614E27"/>
    <w:rsid w:val="006555E7"/>
    <w:rsid w:val="00757DA4"/>
    <w:rsid w:val="008C1E6B"/>
    <w:rsid w:val="008E37F9"/>
    <w:rsid w:val="00AC6421"/>
    <w:rsid w:val="00B97FAE"/>
    <w:rsid w:val="00BD2F2D"/>
    <w:rsid w:val="00BD7A6F"/>
    <w:rsid w:val="00C03464"/>
    <w:rsid w:val="00C27322"/>
    <w:rsid w:val="00C46130"/>
    <w:rsid w:val="00DE1BCC"/>
    <w:rsid w:val="00E6393F"/>
    <w:rsid w:val="00E92A35"/>
    <w:rsid w:val="00E947ED"/>
    <w:rsid w:val="00F63FF9"/>
    <w:rsid w:val="00FB0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9" type="connector" idref="#_x0000_s1111"/>
        <o:r id="V:Rule40" type="connector" idref="#_x0000_s1110"/>
        <o:r id="V:Rule41" type="connector" idref="#_x0000_s1096"/>
        <o:r id="V:Rule42" type="connector" idref="#_x0000_s1099"/>
        <o:r id="V:Rule43" type="connector" idref="#_x0000_s1098"/>
        <o:r id="V:Rule44" type="connector" idref="#_x0000_s1112"/>
        <o:r id="V:Rule45" type="connector" idref="#_x0000_s1107"/>
        <o:r id="V:Rule46" type="connector" idref="#_x0000_s1100"/>
        <o:r id="V:Rule47" type="connector" idref="#_x0000_s1097"/>
        <o:r id="V:Rule48" type="connector" idref="#_x0000_s1101"/>
        <o:r id="V:Rule49" type="connector" idref="#_x0000_s1102"/>
        <o:r id="V:Rule50" type="connector" idref="#_x0000_s1106"/>
        <o:r id="V:Rule51" type="connector" idref="#_x0000_s1108"/>
        <o:r id="V:Rule52" type="connector" idref="#_x0000_s1104"/>
        <o:r id="V:Rule53" type="connector" idref="#_x0000_s1105"/>
        <o:r id="V:Rule54" type="connector" idref="#_x0000_s1109"/>
        <o:r id="V:Rule55" type="connector" idref="#_x0000_s1114"/>
        <o:r id="V:Rule56" type="connector" idref="#_x0000_s1113"/>
        <o:r id="V:Rule57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421"/>
    <w:pPr>
      <w:ind w:left="720"/>
      <w:contextualSpacing/>
    </w:pPr>
  </w:style>
  <w:style w:type="table" w:styleId="a4">
    <w:name w:val="Table Grid"/>
    <w:basedOn w:val="a1"/>
    <w:uiPriority w:val="59"/>
    <w:rsid w:val="00491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3F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______Microsoft_Office_PowerPoint4.sldx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______Microsoft_Office_PowerPoint3.sldx"/><Relationship Id="rId5" Type="http://schemas.openxmlformats.org/officeDocument/2006/relationships/webSettings" Target="webSettings.xml"/><Relationship Id="rId15" Type="http://schemas.openxmlformats.org/officeDocument/2006/relationships/package" Target="embeddings/______Microsoft_Office_PowerPoint5.sldx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2.sld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A4A71-EAEA-421B-BB1F-583DBD28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11</cp:revision>
  <dcterms:created xsi:type="dcterms:W3CDTF">2014-02-24T19:13:00Z</dcterms:created>
  <dcterms:modified xsi:type="dcterms:W3CDTF">2014-03-11T14:18:00Z</dcterms:modified>
</cp:coreProperties>
</file>